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56"/>
          <w:szCs w:val="56"/>
        </w:rPr>
      </w:pPr>
      <w:r w:rsidDel="00000000" w:rsidR="00000000" w:rsidRPr="00000000">
        <w:rPr>
          <w:rFonts w:ascii="Latha" w:cs="Latha" w:eastAsia="Latha" w:hAnsi="Latha"/>
          <w:sz w:val="56"/>
          <w:szCs w:val="56"/>
          <w:rtl w:val="0"/>
        </w:rPr>
        <w:t xml:space="preserve">மத்திய அரசின் ஆயுஷ்மான் பாரத் ஹெல்த் அக்கௌன்ட் இங்கு பதிவு செய்யப்படும்</w:t>
      </w:r>
      <w:r w:rsidDel="00000000" w:rsidR="00000000" w:rsidRPr="00000000">
        <w:rPr>
          <w:sz w:val="56"/>
          <w:szCs w:val="56"/>
          <w:rtl w:val="0"/>
        </w:rPr>
        <w:t xml:space="preserve">.</w:t>
      </w:r>
    </w:p>
    <w:p w:rsidR="00000000" w:rsidDel="00000000" w:rsidP="00000000" w:rsidRDefault="00000000" w:rsidRPr="00000000" w14:paraId="00000002">
      <w:pPr>
        <w:jc w:val="center"/>
        <w:rPr>
          <w:sz w:val="144"/>
          <w:szCs w:val="144"/>
        </w:rPr>
      </w:pPr>
      <w:r w:rsidDel="00000000" w:rsidR="00000000" w:rsidRPr="00000000">
        <w:rPr>
          <w:sz w:val="96"/>
          <w:szCs w:val="96"/>
          <w:rtl w:val="0"/>
        </w:rPr>
        <w:t xml:space="preserve">AYUSHMAN BHARAT HEALTH 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144"/>
          <w:szCs w:val="144"/>
        </w:rPr>
      </w:pPr>
      <w:r w:rsidDel="00000000" w:rsidR="00000000" w:rsidRPr="00000000">
        <w:rPr>
          <w:sz w:val="144"/>
          <w:szCs w:val="144"/>
        </w:rPr>
        <w:drawing>
          <wp:inline distB="0" distT="0" distL="0" distR="0">
            <wp:extent cx="4401416" cy="4476361"/>
            <wp:effectExtent b="0" l="0" r="0" t="0"/>
            <wp:docPr descr="ABHA.jpeg" id="1" name="image1.png"/>
            <a:graphic>
              <a:graphicData uri="http://schemas.openxmlformats.org/drawingml/2006/picture">
                <pic:pic>
                  <pic:nvPicPr>
                    <pic:cNvPr descr="ABHA.jpe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1416" cy="44763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Arial" w:cs="Arial" w:eastAsia="Arial" w:hAnsi="Arial"/>
          <w:color w:val="001d35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1d35"/>
          <w:sz w:val="36"/>
          <w:szCs w:val="36"/>
          <w:rtl w:val="0"/>
        </w:rPr>
        <w:t xml:space="preserve">ABHA </w:t>
      </w:r>
      <w:r w:rsidDel="00000000" w:rsidR="00000000" w:rsidRPr="00000000">
        <w:rPr>
          <w:rFonts w:ascii="Latha" w:cs="Latha" w:eastAsia="Latha" w:hAnsi="Latha"/>
          <w:color w:val="001d35"/>
          <w:sz w:val="36"/>
          <w:szCs w:val="36"/>
          <w:rtl w:val="0"/>
        </w:rPr>
        <w:t xml:space="preserve">அட்டையின் பயன்கள்: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center"/>
        <w:rPr>
          <w:rFonts w:ascii="Arial" w:cs="Arial" w:eastAsia="Arial" w:hAnsi="Arial"/>
          <w:color w:val="001d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111" w:line="240" w:lineRule="auto"/>
        <w:ind w:left="-388" w:hanging="360"/>
        <w:rPr>
          <w:color w:val="001d35"/>
        </w:rPr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சுகாதார தகவல்களை சேமித்தல்: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11" w:line="240" w:lineRule="auto"/>
        <w:rPr>
          <w:rFonts w:ascii="Arial" w:cs="Arial" w:eastAsia="Arial" w:hAnsi="Arial"/>
          <w:color w:val="001d35"/>
          <w:sz w:val="24"/>
          <w:szCs w:val="24"/>
        </w:rPr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உங்கள் மருத்துவ வரலாறு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பரிசோதனை முடிவுகள்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மருந்து சீட்டுகள் போன்றவற்றை டிஜிட்டல் முறையில் சேமிக்கலாம்.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hd w:fill="ffffff" w:val="clear"/>
        <w:spacing w:after="11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111" w:line="240" w:lineRule="auto"/>
        <w:ind w:left="-388" w:hanging="360"/>
        <w:rPr/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சுகாதார சேவைகளை அணுகுதல்: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11" w:line="240" w:lineRule="auto"/>
        <w:rPr>
          <w:rFonts w:ascii="Arial" w:cs="Arial" w:eastAsia="Arial" w:hAnsi="Arial"/>
          <w:color w:val="001d35"/>
          <w:sz w:val="24"/>
          <w:szCs w:val="24"/>
        </w:rPr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மருத்துவமனைகள் மற்றும் சுகாதார வழங்குநர்களால் வழங்கப்படும் சேவைகளை எளிதாக அணுகலாம்.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hd w:fill="ffffff" w:val="clear"/>
        <w:spacing w:after="11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111" w:line="240" w:lineRule="auto"/>
        <w:ind w:left="-388" w:hanging="360"/>
        <w:rPr/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சுகாதார தகவல்களைப் பகிர்வது: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11" w:line="240" w:lineRule="auto"/>
        <w:rPr>
          <w:rFonts w:ascii="Arial" w:cs="Arial" w:eastAsia="Arial" w:hAnsi="Arial"/>
          <w:color w:val="001d35"/>
          <w:sz w:val="24"/>
          <w:szCs w:val="24"/>
        </w:rPr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நீங்கள் விரும்பினால்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உங்கள் சுகாதார தகவல்களை மருத்துவர்களுடன் பாதுகாப்பாகப் பகிரலாம்.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hd w:fill="ffffff" w:val="clear"/>
        <w:spacing w:after="11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111" w:line="240" w:lineRule="auto"/>
        <w:ind w:left="-388" w:hanging="360"/>
        <w:rPr/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மருத்துவ பதிவுகளை நிர்வகித்தல்: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11" w:line="240" w:lineRule="auto"/>
        <w:rPr>
          <w:rFonts w:ascii="Arial" w:cs="Arial" w:eastAsia="Arial" w:hAnsi="Arial"/>
          <w:color w:val="001d35"/>
          <w:sz w:val="24"/>
          <w:szCs w:val="24"/>
        </w:rPr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உங்கள் உடல்நலப் பதிவுகளை எளிதாக நிர்வகிக்கலாம் மற்றும் தேவையான போது அணுகலாம்.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hd w:fill="ffffff" w:val="clear"/>
        <w:spacing w:after="11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line="240" w:lineRule="auto"/>
        <w:ind w:left="-388" w:hanging="360"/>
        <w:rPr/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சுகாதார சேவைகளை பெறுவது: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rFonts w:ascii="Arial" w:cs="Arial" w:eastAsia="Arial" w:hAnsi="Arial"/>
          <w:color w:val="001d35"/>
          <w:sz w:val="24"/>
          <w:szCs w:val="24"/>
        </w:rPr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இந்த அட்டை மூலம்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மருத்துவமனைகளில் பணமில்லா சிகிச்சை உட்பட பல சுகாதார சேவைகளை நீங்கள் பெறலாம்.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ABHA </w:t>
      </w: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அட்டைக்கும் ஆயுஷ்மான் கார்டிற்கும் உள்ள வித்தியாசம்: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111" w:line="240" w:lineRule="auto"/>
        <w:ind w:left="-388" w:hanging="360"/>
        <w:rPr>
          <w:color w:val="001d35"/>
        </w:rPr>
      </w:pP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ABHA </w:t>
      </w: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அட்டை: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11" w:line="240" w:lineRule="auto"/>
        <w:rPr>
          <w:rFonts w:ascii="Arial" w:cs="Arial" w:eastAsia="Arial" w:hAnsi="Arial"/>
          <w:color w:val="001d35"/>
          <w:sz w:val="24"/>
          <w:szCs w:val="24"/>
        </w:rPr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இது டிஜிட்டல் சுகாதார அடையாள அட்டை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இது மருத்துவ பதிவுகளை நிர்வகிக்கவும் சுகாதார சேவைகளை அணுகவும் உதவுகிறது.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hd w:fill="ffffff" w:val="clear"/>
        <w:spacing w:after="11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line="240" w:lineRule="auto"/>
        <w:ind w:left="-388" w:hanging="360"/>
        <w:rPr/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ஆயுஷ்மான் கார்டு: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rPr>
          <w:rFonts w:ascii="Arial" w:cs="Arial" w:eastAsia="Arial" w:hAnsi="Arial"/>
          <w:color w:val="001d35"/>
          <w:sz w:val="24"/>
          <w:szCs w:val="24"/>
        </w:rPr>
      </w:pP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இது ஒரு காப்பீட்டு அட்டை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atha" w:cs="Latha" w:eastAsia="Latha" w:hAnsi="Latha"/>
          <w:color w:val="001d35"/>
          <w:sz w:val="24"/>
          <w:szCs w:val="24"/>
          <w:rtl w:val="0"/>
        </w:rPr>
        <w:t xml:space="preserve">இது குறிப்பிட்ட மருத்துவ சிகிச்சைகளுக்கு நிதி உதவியை வழங்குகிறது.</w:t>
      </w:r>
      <w:r w:rsidDel="00000000" w:rsidR="00000000" w:rsidRPr="00000000">
        <w:rPr>
          <w:rFonts w:ascii="Arial" w:cs="Arial" w:eastAsia="Arial" w:hAnsi="Arial"/>
          <w:color w:val="001d35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Roboto" w:cs="Roboto" w:eastAsia="Roboto" w:hAnsi="Roboto"/>
          <w:color w:val="20252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Roboto" w:cs="Roboto" w:eastAsia="Roboto" w:hAnsi="Roboto"/>
          <w:color w:val="20252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52b"/>
          <w:sz w:val="28"/>
          <w:szCs w:val="28"/>
          <w:rtl w:val="0"/>
        </w:rPr>
        <w:t xml:space="preserve">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ஐடி</w:t>
      </w:r>
      <w:r w:rsidDel="00000000" w:rsidR="00000000" w:rsidRPr="00000000">
        <w:rPr>
          <w:rFonts w:ascii="Roboto" w:cs="Roboto" w:eastAsia="Roboto" w:hAnsi="Roboto"/>
          <w:color w:val="20252b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உருவாக்கத்திற்குத்</w:t>
      </w:r>
      <w:r w:rsidDel="00000000" w:rsidR="00000000" w:rsidRPr="00000000">
        <w:rPr>
          <w:rFonts w:ascii="Roboto" w:cs="Roboto" w:eastAsia="Roboto" w:hAnsi="Roboto"/>
          <w:color w:val="20252b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தேவையான</w:t>
      </w:r>
      <w:r w:rsidDel="00000000" w:rsidR="00000000" w:rsidRPr="00000000">
        <w:rPr>
          <w:rFonts w:ascii="Roboto" w:cs="Roboto" w:eastAsia="Roboto" w:hAnsi="Roboto"/>
          <w:color w:val="20252b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படிகள்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படி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1: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அதிகாரப்பூர்வ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வலைத்தளத்தைப்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பார்வையிட்டு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'ABHA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எண்ணை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உருவாக்கு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'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என்பதைக்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கிளிக்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செய்யவும்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படி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2: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ஆதார்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அட்டை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அல்லது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ஓட்டுநர்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உரிமம்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இரண்டில்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ஒன்றைத்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தேர்ந்தெடுத்து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, '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அடுத்து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'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என்பதைக்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கிளிக்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செய்யவும்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படி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3: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இப்போது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, ​​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உங்கள்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விருப்பப்படி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உங்கள்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ஆதார்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அல்லது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உரிம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எண்ணை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உள்ளிடவும்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அறிவிப்பை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கவனமாகப்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படிக்கவும்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படி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4: '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நான்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அறிவிப்பை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ஒப்புக்கொள்கிறேன்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'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என்பதைத்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தேர்ந்தெடுத்து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உங்கள்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பதிவு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செய்யப்பட்ட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மொபைல்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எண்ணுக்கு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அனுப்பப்பட்ட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OTP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ஐ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உள்ளிடவும்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படி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5: '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சமர்ப்பி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'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என்பதைக்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கிளிக்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செய்யவும்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இது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உங்கள்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ஐடியை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வெற்றிகரமாக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உருவாக்கும்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இப்போது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, ​​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நீங்கள்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உங்கள்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அட்டை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பதிவிறக்க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செயல்முறையை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விரைவாகத்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தொடரலாம்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மற்றும்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அட்டை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நன்மைகளை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அனுபவிக்கலாம்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52b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jc w:val="center"/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52b"/>
          <w:sz w:val="28"/>
          <w:szCs w:val="28"/>
          <w:rtl w:val="0"/>
        </w:rPr>
        <w:t xml:space="preserve">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கார்டை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ஆன்லைனில்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எவ்வாறு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பதிவிறக்குவது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8"/>
          <w:szCs w:val="28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52b"/>
          <w:sz w:val="24"/>
          <w:szCs w:val="24"/>
          <w:rtl w:val="0"/>
        </w:rPr>
        <w:t xml:space="preserve">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பதிவை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முடித்தவுடன்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நீங்கள்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அட்டையை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எளிதாக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பதிவிறக்கம்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செய்யலாம்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 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அட்டையை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எவ்வாறு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பதிவிறக்குவது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என்று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உங்களுக்குத்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தெரியாவிட்டால்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கீழே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கொடுக்கப்பட்டுள்ள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படிகளைப்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பின்பற்றவும்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52b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jc w:val="center"/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52b"/>
          <w:sz w:val="28"/>
          <w:szCs w:val="28"/>
          <w:rtl w:val="0"/>
        </w:rPr>
        <w:t xml:space="preserve">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வலைத்தளத்தின்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உள்நுழைவு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பக்கத்தைப்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8"/>
          <w:szCs w:val="28"/>
          <w:rtl w:val="0"/>
        </w:rPr>
        <w:t xml:space="preserve">பார்வையிடவும்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உங்கள்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சான்றுகளுடன்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உள்நுழையவும்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அதாவது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, 14-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இலக்க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ஐடி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52b"/>
          <w:sz w:val="24"/>
          <w:szCs w:val="24"/>
          <w:rtl w:val="0"/>
        </w:rPr>
        <w:t xml:space="preserve">'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சுகாதார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அட்டையைக்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காண்க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'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என்பதைக்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கிளிக்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செய்யவும்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இப்போது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, ​​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நீங்கள்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AB</w:t>
      </w:r>
      <w:r w:rsidDel="00000000" w:rsidR="00000000" w:rsidRPr="00000000">
        <w:rPr>
          <w:rFonts w:ascii="Roboto" w:cs="Roboto" w:eastAsia="Roboto" w:hAnsi="Roboto"/>
          <w:color w:val="20252b"/>
          <w:sz w:val="24"/>
          <w:szCs w:val="24"/>
          <w:rtl w:val="0"/>
        </w:rPr>
        <w:t xml:space="preserve">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அட்டை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PDF-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ஐ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விரைவாக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பதிவிறக்கம்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செய்யலாம்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" w:cs="Roboto" w:eastAsia="Roboto" w:hAnsi="Roboto"/>
          <w:color w:val="20252b"/>
          <w:sz w:val="24"/>
          <w:szCs w:val="24"/>
        </w:rPr>
      </w:pP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மாற்றாக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நீங்கள்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'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ஆக்டிவ்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ஹெல்த்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செயலியை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'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பிளே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ஸ்டோர்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அல்லது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ஆப்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ஸ்டோரிலிருந்து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பதிவிறக்கம்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செய்யலாம்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உங்கள்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14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இலக்க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எண்ணுடன்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உள்நுழைந்து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ABHA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அட்டை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பதிவிறக்கத்தைத்</w:t>
      </w:r>
      <w:r w:rsidDel="00000000" w:rsidR="00000000" w:rsidRPr="00000000">
        <w:rPr>
          <w:rFonts w:ascii="Times New Roman" w:cs="Times New Roman" w:eastAsia="Times New Roman" w:hAnsi="Times New Roman"/>
          <w:color w:val="20252b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color w:val="20252b"/>
          <w:sz w:val="24"/>
          <w:szCs w:val="24"/>
          <w:rtl w:val="0"/>
        </w:rPr>
        <w:t xml:space="preserve">தொடரவும்</w:t>
      </w:r>
      <w:r w:rsidDel="00000000" w:rsidR="00000000" w:rsidRPr="00000000">
        <w:rPr>
          <w:rFonts w:ascii="Roboto" w:cs="Roboto" w:eastAsia="Roboto" w:hAnsi="Roboto"/>
          <w:color w:val="20252b"/>
          <w:sz w:val="24"/>
          <w:szCs w:val="24"/>
          <w:rtl w:val="0"/>
        </w:rPr>
        <w:t xml:space="preserve">.  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Roboto" w:cs="Roboto" w:eastAsia="Roboto" w:hAnsi="Roboto"/>
          <w:color w:val="20252b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color w:val="20252b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atha"/>
  <w:font w:name="Arial"/>
  <w:font w:name="Roboto"/>
  <w:font w:name="Nirmala U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